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821" w:rsidRDefault="00F11821">
      <w:r>
        <w:rPr>
          <w:noProof/>
        </w:rPr>
        <w:drawing>
          <wp:inline distT="0" distB="0" distL="0" distR="0" wp14:anchorId="148AB55F" wp14:editId="285CB9FB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11821" w:rsidRPr="00F11821" w:rsidRDefault="00F11821" w:rsidP="00F11821"/>
    <w:p w:rsidR="00F11821" w:rsidRPr="00F11821" w:rsidRDefault="00F11821" w:rsidP="00F11821"/>
    <w:p w:rsidR="00F11821" w:rsidRDefault="00F11821" w:rsidP="00F11821"/>
    <w:p w:rsidR="00F11821" w:rsidRPr="00F11821" w:rsidRDefault="00F11821" w:rsidP="00F1182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F11821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輔英科大攜手長照中心 實踐走進高齡照護現場 / 台銘新聞網</w:t>
      </w:r>
    </w:p>
    <w:p w:rsidR="00F11821" w:rsidRPr="00F11821" w:rsidRDefault="00F11821" w:rsidP="00F11821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F11821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F11821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"https://news.owlting.com/vendor/130" </w:instrText>
      </w:r>
      <w:r w:rsidRPr="00F11821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F11821" w:rsidRPr="00F11821" w:rsidRDefault="00F11821" w:rsidP="00F1182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11821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台銘新聞網</w:t>
      </w:r>
    </w:p>
    <w:p w:rsidR="00F11821" w:rsidRPr="00F11821" w:rsidRDefault="00F11821" w:rsidP="00F1182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11821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F11821" w:rsidRPr="00F11821" w:rsidRDefault="00F11821" w:rsidP="00F1182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F11821">
        <w:rPr>
          <w:rFonts w:ascii="新細明體" w:eastAsia="新細明體" w:hAnsi="新細明體" w:cs="新細明體"/>
          <w:kern w:val="0"/>
          <w:szCs w:val="24"/>
        </w:rPr>
        <w:t>1 月. 27, 2026</w:t>
      </w:r>
    </w:p>
    <w:p w:rsidR="00F11821" w:rsidRPr="00F11821" w:rsidRDefault="00F11821" w:rsidP="00F11821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F11821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F11821" w:rsidRPr="00F11821" w:rsidRDefault="00F11821" w:rsidP="00F11821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F11821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F11821" w:rsidRPr="00F11821" w:rsidRDefault="00F11821" w:rsidP="00F11821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F11821">
        <w:rPr>
          <w:rFonts w:ascii="Segoe UI" w:eastAsia="新細明體" w:hAnsi="Segoe UI" w:cs="Segoe UI"/>
          <w:color w:val="FFFFFF"/>
          <w:kern w:val="0"/>
          <w:szCs w:val="24"/>
        </w:rPr>
        <w:t>Play</w:t>
      </w:r>
    </w:p>
    <w:p w:rsidR="00F11821" w:rsidRPr="00F11821" w:rsidRDefault="00F11821" w:rsidP="00F11821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F11821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F11821" w:rsidRPr="00F11821" w:rsidRDefault="00F11821" w:rsidP="00F11821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F11821">
        <w:rPr>
          <w:rFonts w:ascii="inherit" w:eastAsia="新細明體" w:hAnsi="inherit" w:cs="Segoe UI"/>
          <w:color w:val="FFFFFF"/>
          <w:kern w:val="0"/>
          <w:sz w:val="20"/>
          <w:szCs w:val="20"/>
        </w:rPr>
        <w:t>00:06</w:t>
      </w:r>
    </w:p>
    <w:p w:rsidR="00F11821" w:rsidRPr="00F11821" w:rsidRDefault="00F11821" w:rsidP="00F11821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F11821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F11821" w:rsidRPr="00F11821" w:rsidRDefault="00F11821" w:rsidP="00F11821">
      <w:pPr>
        <w:widowControl/>
        <w:shd w:val="clear" w:color="auto" w:fill="000000"/>
        <w:textAlignment w:val="baseline"/>
        <w:rPr>
          <w:rFonts w:ascii="Segoe UI" w:eastAsia="新細明體" w:hAnsi="Segoe UI" w:cs="Segoe UI"/>
          <w:kern w:val="0"/>
          <w:szCs w:val="24"/>
        </w:rPr>
      </w:pPr>
      <w:r w:rsidRPr="00F11821">
        <w:rPr>
          <w:rFonts w:ascii="Segoe UI" w:eastAsia="新細明體" w:hAnsi="Segoe UI" w:cs="Segoe UI"/>
          <w:kern w:val="0"/>
          <w:szCs w:val="24"/>
        </w:rPr>
        <w:t>Play</w:t>
      </w:r>
    </w:p>
    <w:p w:rsidR="00F11821" w:rsidRPr="00F11821" w:rsidRDefault="00F11821" w:rsidP="00F11821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F11821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F11821" w:rsidRPr="00F11821" w:rsidRDefault="00F11821" w:rsidP="00F11821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F11821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F11821" w:rsidRPr="00F11821" w:rsidRDefault="00F11821" w:rsidP="00F1182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11821">
        <w:rPr>
          <w:rFonts w:ascii="新細明體" w:eastAsia="新細明體" w:hAnsi="新細明體" w:cs="新細明體"/>
          <w:kern w:val="0"/>
          <w:szCs w:val="24"/>
        </w:rPr>
        <w:br/>
      </w:r>
    </w:p>
    <w:p w:rsidR="00F11821" w:rsidRPr="00F11821" w:rsidRDefault="00F11821" w:rsidP="00F1182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11821">
        <w:rPr>
          <w:rFonts w:ascii="新細明體" w:eastAsia="新細明體" w:hAnsi="新細明體" w:cs="新細明體"/>
          <w:kern w:val="0"/>
          <w:szCs w:val="24"/>
        </w:rPr>
        <w:t>台銘新聞 / 史家</w:t>
      </w:r>
      <w:proofErr w:type="gramStart"/>
      <w:r w:rsidRPr="00F11821">
        <w:rPr>
          <w:rFonts w:ascii="新細明體" w:eastAsia="新細明體" w:hAnsi="新細明體" w:cs="新細明體"/>
          <w:kern w:val="0"/>
          <w:szCs w:val="24"/>
        </w:rPr>
        <w:t>羚</w:t>
      </w:r>
      <w:proofErr w:type="gramEnd"/>
      <w:r w:rsidRPr="00F11821">
        <w:rPr>
          <w:rFonts w:ascii="新細明體" w:eastAsia="新細明體" w:hAnsi="新細明體" w:cs="新細明體"/>
          <w:kern w:val="0"/>
          <w:szCs w:val="24"/>
        </w:rPr>
        <w:t>編輯</w:t>
      </w:r>
    </w:p>
    <w:p w:rsidR="00F11821" w:rsidRPr="00F11821" w:rsidRDefault="00F11821" w:rsidP="00F1182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11821">
        <w:rPr>
          <w:rFonts w:ascii="新細明體" w:eastAsia="新細明體" w:hAnsi="新細明體" w:cs="新細明體"/>
          <w:kern w:val="0"/>
          <w:szCs w:val="24"/>
        </w:rPr>
        <w:t> </w:t>
      </w:r>
    </w:p>
    <w:p w:rsidR="00F11821" w:rsidRPr="00F11821" w:rsidRDefault="00F11821" w:rsidP="00F1182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11821">
        <w:rPr>
          <w:rFonts w:ascii="新細明體" w:eastAsia="新細明體" w:hAnsi="新細明體" w:cs="新細明體"/>
          <w:kern w:val="0"/>
          <w:szCs w:val="24"/>
        </w:rPr>
        <w:t>   輔英科大攜手高雄市私立健康老人長期照顧中心展開產學合作，將物理治療專業實際應用於高齡照護。林惠賢校長表示，</w:t>
      </w:r>
      <w:proofErr w:type="gramStart"/>
      <w:r w:rsidRPr="00F11821">
        <w:rPr>
          <w:rFonts w:ascii="新細明體" w:eastAsia="新細明體" w:hAnsi="新細明體" w:cs="新細明體"/>
          <w:kern w:val="0"/>
          <w:szCs w:val="24"/>
        </w:rPr>
        <w:t>面對少子化</w:t>
      </w:r>
      <w:proofErr w:type="gramEnd"/>
      <w:r w:rsidRPr="00F11821">
        <w:rPr>
          <w:rFonts w:ascii="新細明體" w:eastAsia="新細明體" w:hAnsi="新細明體" w:cs="新細明體"/>
          <w:kern w:val="0"/>
          <w:szCs w:val="24"/>
        </w:rPr>
        <w:t>和高齡健康照顧都是嚴峻挑戰，樂見物理治療系透過「社會永續責任實踐課程」教學計畫帶領學生走進</w:t>
      </w:r>
      <w:proofErr w:type="gramStart"/>
      <w:r w:rsidRPr="00F11821">
        <w:rPr>
          <w:rFonts w:ascii="新細明體" w:eastAsia="新細明體" w:hAnsi="新細明體" w:cs="新細明體"/>
          <w:kern w:val="0"/>
          <w:szCs w:val="24"/>
        </w:rPr>
        <w:t>長照場域</w:t>
      </w:r>
      <w:proofErr w:type="gramEnd"/>
      <w:r w:rsidRPr="00F11821">
        <w:rPr>
          <w:rFonts w:ascii="新細明體" w:eastAsia="新細明體" w:hAnsi="新細明體" w:cs="新細明體"/>
          <w:kern w:val="0"/>
          <w:szCs w:val="24"/>
        </w:rPr>
        <w:t>，落實大學社會責任（USR），並呼應聯合國永續發展目標 SDG 3「促進健康與福祉」。 </w:t>
      </w:r>
    </w:p>
    <w:p w:rsidR="00F11821" w:rsidRPr="00F11821" w:rsidRDefault="00F11821" w:rsidP="00F1182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11821">
        <w:rPr>
          <w:rFonts w:ascii="新細明體" w:eastAsia="新細明體" w:hAnsi="新細明體" w:cs="新細明體"/>
          <w:kern w:val="0"/>
          <w:szCs w:val="24"/>
        </w:rPr>
        <w:t> </w:t>
      </w:r>
    </w:p>
    <w:p w:rsidR="00F11821" w:rsidRPr="00F11821" w:rsidRDefault="00F11821" w:rsidP="00F1182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11821">
        <w:rPr>
          <w:rFonts w:ascii="新細明體" w:eastAsia="新細明體" w:hAnsi="新細明體" w:cs="新細明體"/>
          <w:kern w:val="0"/>
          <w:szCs w:val="24"/>
        </w:rPr>
        <w:lastRenderedPageBreak/>
        <w:t>物理治療系陳麗秋主任說，系上結合「老人物理治療學及實習」課程，由翁滋</w:t>
      </w:r>
      <w:proofErr w:type="gramStart"/>
      <w:r w:rsidRPr="00F11821">
        <w:rPr>
          <w:rFonts w:ascii="新細明體" w:eastAsia="新細明體" w:hAnsi="新細明體" w:cs="新細明體"/>
          <w:kern w:val="0"/>
          <w:szCs w:val="24"/>
        </w:rPr>
        <w:t>嬪</w:t>
      </w:r>
      <w:proofErr w:type="gramEnd"/>
      <w:r w:rsidRPr="00F11821">
        <w:rPr>
          <w:rFonts w:ascii="新細明體" w:eastAsia="新細明體" w:hAnsi="新細明體" w:cs="新細明體"/>
          <w:kern w:val="0"/>
          <w:szCs w:val="24"/>
        </w:rPr>
        <w:t>、陳姝希兩位副教授共同授課規劃，課程設計強調「從場域學習中培養同理與責任」，引導學生學習與健康或失能長輩互動，進行基本功能評估，並依個別狀況設計與帶領活動，盼學生在實踐中累積專業能力，同時深化對高齡議題與社會永續的理解。</w:t>
      </w:r>
    </w:p>
    <w:p w:rsidR="00F11821" w:rsidRPr="00F11821" w:rsidRDefault="00F11821" w:rsidP="00F1182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11821">
        <w:rPr>
          <w:rFonts w:ascii="新細明體" w:eastAsia="新細明體" w:hAnsi="新細明體" w:cs="新細明體"/>
          <w:kern w:val="0"/>
          <w:szCs w:val="24"/>
        </w:rPr>
        <w:t> </w:t>
      </w:r>
    </w:p>
    <w:p w:rsidR="00F11821" w:rsidRPr="00F11821" w:rsidRDefault="00F11821" w:rsidP="00F1182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11821">
        <w:rPr>
          <w:rFonts w:ascii="新細明體" w:eastAsia="新細明體" w:hAnsi="新細明體" w:cs="新細明體"/>
          <w:kern w:val="0"/>
          <w:szCs w:val="24"/>
        </w:rPr>
        <w:t>翁滋</w:t>
      </w:r>
      <w:proofErr w:type="gramStart"/>
      <w:r w:rsidRPr="00F11821">
        <w:rPr>
          <w:rFonts w:ascii="新細明體" w:eastAsia="新細明體" w:hAnsi="新細明體" w:cs="新細明體"/>
          <w:kern w:val="0"/>
          <w:szCs w:val="24"/>
        </w:rPr>
        <w:t>嬪</w:t>
      </w:r>
      <w:proofErr w:type="gramEnd"/>
      <w:r w:rsidRPr="00F11821">
        <w:rPr>
          <w:rFonts w:ascii="新細明體" w:eastAsia="新細明體" w:hAnsi="新細明體" w:cs="新細明體"/>
          <w:kern w:val="0"/>
          <w:szCs w:val="24"/>
        </w:rPr>
        <w:t>副教授表示，課程活動</w:t>
      </w:r>
      <w:proofErr w:type="gramStart"/>
      <w:r w:rsidRPr="00F11821">
        <w:rPr>
          <w:rFonts w:ascii="新細明體" w:eastAsia="新細明體" w:hAnsi="新細明體" w:cs="新細明體"/>
          <w:kern w:val="0"/>
          <w:szCs w:val="24"/>
        </w:rPr>
        <w:t>場域設於</w:t>
      </w:r>
      <w:proofErr w:type="gramEnd"/>
      <w:r w:rsidRPr="00F11821">
        <w:rPr>
          <w:rFonts w:ascii="新細明體" w:eastAsia="新細明體" w:hAnsi="新細明體" w:cs="新細明體"/>
          <w:kern w:val="0"/>
          <w:szCs w:val="24"/>
        </w:rPr>
        <w:t>高雄市健康老人長期照顧中心，學生以所學專業實際進行長輩整體性評估，包括</w:t>
      </w:r>
      <w:proofErr w:type="gramStart"/>
      <w:r w:rsidRPr="00F11821">
        <w:rPr>
          <w:rFonts w:ascii="新細明體" w:eastAsia="新細明體" w:hAnsi="新細明體" w:cs="新細明體"/>
          <w:kern w:val="0"/>
          <w:szCs w:val="24"/>
        </w:rPr>
        <w:t>功能性體適</w:t>
      </w:r>
      <w:proofErr w:type="gramEnd"/>
      <w:r w:rsidRPr="00F11821">
        <w:rPr>
          <w:rFonts w:ascii="新細明體" w:eastAsia="新細明體" w:hAnsi="新細明體" w:cs="新細明體"/>
          <w:kern w:val="0"/>
          <w:szCs w:val="24"/>
        </w:rPr>
        <w:t>能檢測與跌倒風險評估，並依評估結果帶領多元活動，如上肢與下肢肌力訓練、團體律動與協調活動等，藉由簡單且安全的設計，協助長輩延緩</w:t>
      </w:r>
      <w:proofErr w:type="gramStart"/>
      <w:r w:rsidRPr="00F11821">
        <w:rPr>
          <w:rFonts w:ascii="新細明體" w:eastAsia="新細明體" w:hAnsi="新細明體" w:cs="新細明體"/>
          <w:kern w:val="0"/>
          <w:szCs w:val="24"/>
        </w:rPr>
        <w:t>失智失能</w:t>
      </w:r>
      <w:proofErr w:type="gramEnd"/>
      <w:r w:rsidRPr="00F11821">
        <w:rPr>
          <w:rFonts w:ascii="新細明體" w:eastAsia="新細明體" w:hAnsi="新細明體" w:cs="新細明體"/>
          <w:kern w:val="0"/>
          <w:szCs w:val="24"/>
        </w:rPr>
        <w:t>、提升身體活動力與生活參與感。</w:t>
      </w:r>
    </w:p>
    <w:p w:rsidR="00F11821" w:rsidRPr="00F11821" w:rsidRDefault="00F11821" w:rsidP="00F1182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11821">
        <w:rPr>
          <w:rFonts w:ascii="新細明體" w:eastAsia="新細明體" w:hAnsi="新細明體" w:cs="新細明體"/>
          <w:kern w:val="0"/>
          <w:szCs w:val="24"/>
        </w:rPr>
        <w:t> </w:t>
      </w:r>
    </w:p>
    <w:p w:rsidR="00F11821" w:rsidRPr="00F11821" w:rsidRDefault="00F11821" w:rsidP="00F1182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11821">
        <w:rPr>
          <w:rFonts w:ascii="新細明體" w:eastAsia="新細明體" w:hAnsi="新細明體" w:cs="新細明體"/>
          <w:kern w:val="0"/>
          <w:szCs w:val="24"/>
        </w:rPr>
        <w:t>翁滋</w:t>
      </w:r>
      <w:proofErr w:type="gramStart"/>
      <w:r w:rsidRPr="00F11821">
        <w:rPr>
          <w:rFonts w:ascii="新細明體" w:eastAsia="新細明體" w:hAnsi="新細明體" w:cs="新細明體"/>
          <w:kern w:val="0"/>
          <w:szCs w:val="24"/>
        </w:rPr>
        <w:t>嬪</w:t>
      </w:r>
      <w:proofErr w:type="gramEnd"/>
      <w:r w:rsidRPr="00F11821">
        <w:rPr>
          <w:rFonts w:ascii="新細明體" w:eastAsia="新細明體" w:hAnsi="新細明體" w:cs="新細明體"/>
          <w:kern w:val="0"/>
          <w:szCs w:val="24"/>
        </w:rPr>
        <w:t>指出，活動過程中，學生學習因應不同身心狀態調整指令節奏與內容，讓每位長輩都能在自己的能力範圍內參與其中。</w:t>
      </w:r>
    </w:p>
    <w:p w:rsidR="00F11821" w:rsidRPr="00F11821" w:rsidRDefault="00F11821" w:rsidP="00F1182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11821">
        <w:rPr>
          <w:rFonts w:ascii="新細明體" w:eastAsia="新細明體" w:hAnsi="新細明體" w:cs="新細明體"/>
          <w:kern w:val="0"/>
          <w:szCs w:val="24"/>
        </w:rPr>
        <w:t> </w:t>
      </w:r>
    </w:p>
    <w:p w:rsidR="00F11821" w:rsidRPr="00F11821" w:rsidRDefault="00F11821" w:rsidP="00F1182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11821">
        <w:rPr>
          <w:rFonts w:ascii="新細明體" w:eastAsia="新細明體" w:hAnsi="新細明體" w:cs="新細明體"/>
          <w:kern w:val="0"/>
          <w:szCs w:val="24"/>
        </w:rPr>
        <w:t>陳姝希副教授表示，大學社會責任與社會永續責任不只是理念，更需要在教育現場被實踐，這次透過課程與長照機構的合作，不僅提升學生實務能力，也讓年輕世代提早理解高齡社會的真實樣貌，培養未來成為兼具專業與人文關懷的醫療與照護人才。</w:t>
      </w:r>
    </w:p>
    <w:p w:rsidR="00F11821" w:rsidRPr="00F11821" w:rsidRDefault="00F11821" w:rsidP="00F1182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11821">
        <w:rPr>
          <w:rFonts w:ascii="新細明體" w:eastAsia="新細明體" w:hAnsi="新細明體" w:cs="新細明體"/>
          <w:kern w:val="0"/>
          <w:szCs w:val="24"/>
        </w:rPr>
        <w:t>健康老人長期照顧中心曾友齊主任說，在高齡照顧的日常裡，真正令人難忘的是有人願意停下來陪伴、願意看見長輩的需要。當音樂輕輕響起，學生站在長輩身旁，提醒放慢動作、配合溫柔節奏，有阿公靦腆拍手微笑，有阿</w:t>
      </w:r>
      <w:proofErr w:type="gramStart"/>
      <w:r w:rsidRPr="00F11821">
        <w:rPr>
          <w:rFonts w:ascii="新細明體" w:eastAsia="新細明體" w:hAnsi="新細明體" w:cs="新細明體"/>
          <w:kern w:val="0"/>
          <w:szCs w:val="24"/>
        </w:rPr>
        <w:t>嬤</w:t>
      </w:r>
      <w:proofErr w:type="gramEnd"/>
      <w:r w:rsidRPr="00F11821">
        <w:rPr>
          <w:rFonts w:ascii="新細明體" w:eastAsia="新細明體" w:hAnsi="新細明體" w:cs="新細明體"/>
          <w:kern w:val="0"/>
          <w:szCs w:val="24"/>
        </w:rPr>
        <w:t>反覆確認動作後眼神逐漸亮起，現場洋溢一份被理解、被接住的安心感。</w:t>
      </w:r>
    </w:p>
    <w:p w:rsidR="00F11821" w:rsidRPr="00F11821" w:rsidRDefault="00F11821" w:rsidP="00F1182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11821">
        <w:rPr>
          <w:rFonts w:ascii="新細明體" w:eastAsia="新細明體" w:hAnsi="新細明體" w:cs="新細明體"/>
          <w:kern w:val="0"/>
          <w:szCs w:val="24"/>
        </w:rPr>
        <w:t> </w:t>
      </w:r>
    </w:p>
    <w:p w:rsidR="00F11821" w:rsidRPr="00F11821" w:rsidRDefault="00F11821" w:rsidP="00F1182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11821">
        <w:rPr>
          <w:rFonts w:ascii="新細明體" w:eastAsia="新細明體" w:hAnsi="新細明體" w:cs="新細明體"/>
          <w:kern w:val="0"/>
          <w:szCs w:val="24"/>
        </w:rPr>
        <w:t>曾友齊對中心與輔英科大的合作成果深表肯定。他強調這樣的產學合作，讓專業真正走進照顧現場，也為長輩帶來溫柔而真實的陪伴。</w:t>
      </w:r>
    </w:p>
    <w:p w:rsidR="00F11821" w:rsidRPr="00F11821" w:rsidRDefault="00F11821" w:rsidP="00F1182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11821">
        <w:rPr>
          <w:rFonts w:ascii="新細明體" w:eastAsia="新細明體" w:hAnsi="新細明體" w:cs="新細明體"/>
          <w:kern w:val="0"/>
          <w:szCs w:val="24"/>
        </w:rPr>
        <w:t> </w:t>
      </w:r>
    </w:p>
    <w:p w:rsidR="00F11821" w:rsidRPr="00F11821" w:rsidRDefault="00F11821" w:rsidP="00F1182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11821">
        <w:rPr>
          <w:rFonts w:ascii="新細明體" w:eastAsia="新細明體" w:hAnsi="新細明體" w:cs="新細明體"/>
          <w:kern w:val="0"/>
          <w:szCs w:val="24"/>
        </w:rPr>
        <w:t> </w:t>
      </w:r>
    </w:p>
    <w:p w:rsidR="00F11821" w:rsidRPr="00F11821" w:rsidRDefault="00F11821" w:rsidP="00F1182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11821">
        <w:rPr>
          <w:rFonts w:ascii="新細明體" w:eastAsia="新細明體" w:hAnsi="新細明體" w:cs="新細明體"/>
          <w:kern w:val="0"/>
          <w:szCs w:val="24"/>
        </w:rPr>
        <w:lastRenderedPageBreak/>
        <w:t>二技一年級生蘇采妮 (樹人</w:t>
      </w:r>
      <w:proofErr w:type="gramStart"/>
      <w:r w:rsidRPr="00F11821">
        <w:rPr>
          <w:rFonts w:ascii="新細明體" w:eastAsia="新細明體" w:hAnsi="新細明體" w:cs="新細明體"/>
          <w:kern w:val="0"/>
          <w:szCs w:val="24"/>
        </w:rPr>
        <w:t>醫專畢</w:t>
      </w:r>
      <w:proofErr w:type="gramEnd"/>
      <w:r w:rsidRPr="00F11821">
        <w:rPr>
          <w:rFonts w:ascii="新細明體" w:eastAsia="新細明體" w:hAnsi="新細明體" w:cs="新細明體"/>
          <w:kern w:val="0"/>
          <w:szCs w:val="24"/>
        </w:rPr>
        <w:t>) 表示，實際進入機構後才發現與課程的模擬不同，</w:t>
      </w:r>
      <w:proofErr w:type="gramStart"/>
      <w:r w:rsidRPr="00F11821">
        <w:rPr>
          <w:rFonts w:ascii="新細明體" w:eastAsia="新細明體" w:hAnsi="新細明體" w:cs="新細明體"/>
          <w:kern w:val="0"/>
          <w:szCs w:val="24"/>
        </w:rPr>
        <w:t>長輩間的功能</w:t>
      </w:r>
      <w:proofErr w:type="gramEnd"/>
      <w:r w:rsidRPr="00F11821">
        <w:rPr>
          <w:rFonts w:ascii="新細明體" w:eastAsia="新細明體" w:hAnsi="新細明體" w:cs="新細明體"/>
          <w:kern w:val="0"/>
          <w:szCs w:val="24"/>
        </w:rPr>
        <w:t>狀況差異極大，無法套用制式流程，必須不斷觀察、調整與溝通，讓她學會以耐心與彈性面對每一位長輩，也更理解物理治療不只是動作指導，更是一種貼近人心的專業服務。</w:t>
      </w:r>
    </w:p>
    <w:p w:rsidR="00F11821" w:rsidRPr="00F11821" w:rsidRDefault="00F11821" w:rsidP="00F1182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11821">
        <w:rPr>
          <w:rFonts w:ascii="新細明體" w:eastAsia="新細明體" w:hAnsi="新細明體" w:cs="新細明體"/>
          <w:kern w:val="0"/>
          <w:szCs w:val="24"/>
        </w:rPr>
        <w:t> </w:t>
      </w:r>
    </w:p>
    <w:p w:rsidR="00F11821" w:rsidRPr="00F11821" w:rsidRDefault="00F11821" w:rsidP="00F11821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11821">
        <w:rPr>
          <w:rFonts w:ascii="新細明體" w:eastAsia="新細明體" w:hAnsi="新細明體" w:cs="新細明體"/>
          <w:kern w:val="0"/>
          <w:szCs w:val="24"/>
        </w:rPr>
        <w:t>二技一年級生阮佰呈 (樹人</w:t>
      </w:r>
      <w:proofErr w:type="gramStart"/>
      <w:r w:rsidRPr="00F11821">
        <w:rPr>
          <w:rFonts w:ascii="新細明體" w:eastAsia="新細明體" w:hAnsi="新細明體" w:cs="新細明體"/>
          <w:kern w:val="0"/>
          <w:szCs w:val="24"/>
        </w:rPr>
        <w:t>醫專畢</w:t>
      </w:r>
      <w:proofErr w:type="gramEnd"/>
      <w:r w:rsidRPr="00F11821">
        <w:rPr>
          <w:rFonts w:ascii="新細明體" w:eastAsia="新細明體" w:hAnsi="新細明體" w:cs="新細明體"/>
          <w:kern w:val="0"/>
          <w:szCs w:val="24"/>
        </w:rPr>
        <w:t>) 指出，在老師與指導人員引導下，學習如何調整口令清晰度、活動節奏與安全細節，並在突發狀況中培養解決問題與應變能力。透過實際陪伴讓他感受到，一句關心的問候、一個鼓勵的眼神，對長輩而言都是重要的支持，這份溫暖也反饋成為專業成長的重要養分。</w:t>
      </w:r>
    </w:p>
    <w:p w:rsidR="00A622DF" w:rsidRPr="00F11821" w:rsidRDefault="00A622DF" w:rsidP="00F11821">
      <w:bookmarkStart w:id="0" w:name="_GoBack"/>
      <w:bookmarkEnd w:id="0"/>
    </w:p>
    <w:sectPr w:rsidR="00A622DF" w:rsidRPr="00F1182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821"/>
    <w:rsid w:val="00A622DF"/>
    <w:rsid w:val="00F11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8BEDF1-0A71-4050-B34B-C93E4B781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F11821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F11821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F11821"/>
    <w:rPr>
      <w:color w:val="0000FF"/>
      <w:u w:val="single"/>
    </w:rPr>
  </w:style>
  <w:style w:type="paragraph" w:customStyle="1" w:styleId="text-base">
    <w:name w:val="text-base"/>
    <w:basedOn w:val="a"/>
    <w:rsid w:val="00F1182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F1182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not-pressed">
    <w:name w:val="label--not-pressed"/>
    <w:basedOn w:val="a0"/>
    <w:rsid w:val="00F11821"/>
  </w:style>
  <w:style w:type="character" w:customStyle="1" w:styleId="plyrtooltip">
    <w:name w:val="plyr__tooltip"/>
    <w:basedOn w:val="a0"/>
    <w:rsid w:val="00F11821"/>
  </w:style>
  <w:style w:type="character" w:customStyle="1" w:styleId="plyrsr-only">
    <w:name w:val="plyr__sr-only"/>
    <w:basedOn w:val="a0"/>
    <w:rsid w:val="00F118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37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72541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769160961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106109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72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11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42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608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753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1564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501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31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8162424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970077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44799391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19682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7093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39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98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910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2026-03-09T02:58:00Z</dcterms:created>
  <dcterms:modified xsi:type="dcterms:W3CDTF">2026-03-09T03:09:00Z</dcterms:modified>
</cp:coreProperties>
</file>